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528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8"/>
      </w:tblGrid>
      <w:tr>
        <w:trPr>
          <w:trHeight w:val="449" w:hRule="atLeast"/>
        </w:trPr>
        <w:tc>
          <w:tcPr>
            <w:tcW w:w="52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right="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</w:t>
            </w:r>
          </w:p>
        </w:tc>
      </w:tr>
    </w:tbl>
    <w:p>
      <w:pPr>
        <w:pStyle w:val="Normal"/>
        <w:spacing w:lineRule="auto" w:line="259" w:before="0" w:after="0"/>
        <w:ind w:right="71" w:hanging="0"/>
        <w:jc w:val="center"/>
        <w:rPr/>
      </w:pPr>
      <w:r>
        <w:rPr/>
      </w:r>
    </w:p>
    <w:p>
      <w:pPr>
        <w:pStyle w:val="Normal"/>
        <w:spacing w:lineRule="auto" w:line="259" w:before="0" w:after="0"/>
        <w:ind w:right="71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OŚWIADCZENIE WNIOSKODAWCY</w:t>
      </w:r>
    </w:p>
    <w:p>
      <w:pPr>
        <w:pStyle w:val="Normal"/>
        <w:spacing w:lineRule="auto" w:line="259" w:before="0" w:after="0"/>
        <w:ind w:right="71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O DOCHODACH SWOICH ALBO CZŁONKA RODZINY OSIĄGNIĘTYCH W ROKU KALENDARZOWYM POPRZEDZAJĄCYM OKRES ZASIŁKOWY, INNYCH NIŻ DOCHODY PODLEGAJĄCE OPODATKOWANIU </w:t>
      </w:r>
    </w:p>
    <w:p>
      <w:pPr>
        <w:pStyle w:val="Normal"/>
        <w:spacing w:lineRule="auto" w:line="259" w:before="0" w:after="0"/>
        <w:ind w:right="71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PODATKIEM DOCHODOWYM OD OSÓB FIZYCZNYCH NA ZASADACH OKREŚLONYCH</w:t>
      </w:r>
    </w:p>
    <w:p>
      <w:pPr>
        <w:pStyle w:val="Normal"/>
        <w:spacing w:lineRule="auto" w:line="259" w:before="0" w:after="0"/>
        <w:ind w:right="71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W ART. 27, ART. 30B, ART. 30C, ART. 30E I ART. 30F USTAWY Z DNIA 26 LIPCA 1991 R.</w:t>
      </w:r>
    </w:p>
    <w:p>
      <w:pPr>
        <w:pStyle w:val="Normal"/>
        <w:spacing w:lineRule="auto" w:line="259" w:before="0" w:after="0"/>
        <w:ind w:right="71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O PODATKU DOCHODOWYM OD OSÓB FIZYCZNYCH </w:t>
      </w:r>
    </w:p>
    <w:p>
      <w:pPr>
        <w:pStyle w:val="ListParagraph"/>
        <w:spacing w:lineRule="auto" w:line="259" w:before="0" w:after="0"/>
        <w:contextualSpacing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  <w:bookmarkStart w:id="0" w:name="_GoBack"/>
      <w:bookmarkStart w:id="1" w:name="_GoBack"/>
      <w:bookmarkEnd w:id="1"/>
    </w:p>
    <w:tbl>
      <w:tblPr>
        <w:tblStyle w:val="Tabela-Siatka"/>
        <w:tblW w:w="105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5101"/>
        <w:gridCol w:w="5106"/>
      </w:tblGrid>
      <w:tr>
        <w:trPr/>
        <w:tc>
          <w:tcPr>
            <w:tcW w:w="391" w:type="dxa"/>
            <w:tcBorders>
              <w:bottom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</w:t>
            </w:r>
            <w:r>
              <w:rPr>
                <w:rFonts w:eastAsia="Arial"/>
                <w:b/>
              </w:rPr>
              <w:t>.</w:t>
            </w:r>
          </w:p>
        </w:tc>
        <w:tc>
          <w:tcPr>
            <w:tcW w:w="10207" w:type="dxa"/>
            <w:gridSpan w:val="2"/>
            <w:tcBorders>
              <w:left w:val="nil"/>
            </w:tcBorders>
            <w:shd w:color="auto" w:fill="F2F2F2" w:themeFill="background1" w:themeFillShade="f2" w:val="clear"/>
          </w:tcPr>
          <w:p>
            <w:pPr>
              <w:pStyle w:val="Normal"/>
              <w:tabs>
                <w:tab w:val="clear" w:pos="708"/>
                <w:tab w:val="left" w:pos="523" w:leader="none"/>
              </w:tabs>
              <w:spacing w:lineRule="auto" w:line="252" w:before="0" w:after="0"/>
              <w:ind w:left="468" w:right="960" w:hanging="0"/>
              <w:rPr>
                <w:rFonts w:eastAsia="Arial"/>
                <w:b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Dane Wnioskodawcy</w:t>
            </w:r>
          </w:p>
        </w:tc>
      </w:tr>
      <w:tr>
        <w:trPr/>
        <w:tc>
          <w:tcPr>
            <w:tcW w:w="391" w:type="dxa"/>
            <w:tcBorders>
              <w:top w:val="nil"/>
              <w:bottom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101" w:type="dxa"/>
            <w:tcBorders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</w:p>
        </w:tc>
        <w:tc>
          <w:tcPr>
            <w:tcW w:w="5106" w:type="dxa"/>
            <w:tcBorders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>
        <w:trPr/>
        <w:tc>
          <w:tcPr>
            <w:tcW w:w="391" w:type="dxa"/>
            <w:tcBorders>
              <w:top w:val="nil"/>
              <w:bottom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1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10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3" w:hRule="atLeast"/>
        </w:trPr>
        <w:tc>
          <w:tcPr>
            <w:tcW w:w="391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1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 i numer dokumentu potwierdzającego tożsamość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</w:tbl>
    <w:p>
      <w:pPr>
        <w:pStyle w:val="Normal"/>
        <w:spacing w:lineRule="auto" w:line="240" w:before="0" w:after="0"/>
        <w:rPr>
          <w:sz w:val="14"/>
          <w:szCs w:val="14"/>
        </w:rPr>
      </w:pPr>
      <w:r>
        <w:rPr>
          <w:sz w:val="14"/>
          <w:szCs w:val="14"/>
        </w:rPr>
        <w:t>(1) Wypełnij tylko w przypadku, gdy nie nadano numeru PESEL</w:t>
      </w:r>
    </w:p>
    <w:p>
      <w:pPr>
        <w:pStyle w:val="Normal"/>
        <w:rPr/>
      </w:pPr>
      <w:r>
        <w:rPr/>
      </w:r>
    </w:p>
    <w:tbl>
      <w:tblPr>
        <w:tblStyle w:val="Tabela-Siatka"/>
        <w:tblW w:w="105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0"/>
        <w:gridCol w:w="10205"/>
      </w:tblGrid>
      <w:tr>
        <w:trPr/>
        <w:tc>
          <w:tcPr>
            <w:tcW w:w="390" w:type="dxa"/>
            <w:tcBorders>
              <w:bottom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5" w:type="dxa"/>
            <w:tcBorders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>
              <w:top w:val="nil"/>
              <w:bottom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5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Ja lub członek rodziny w roku kalendarzowym ………………………………………………</w:t>
            </w:r>
          </w:p>
        </w:tc>
      </w:tr>
      <w:tr>
        <w:trPr/>
        <w:tc>
          <w:tcPr>
            <w:tcW w:w="390" w:type="dxa"/>
            <w:tcBorders>
              <w:top w:val="nil"/>
              <w:bottom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5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90" w:type="dxa"/>
            <w:tcBorders>
              <w:top w:val="nil"/>
              <w:bottom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uzyskał dochód w wysokości …………………………………………….. zł …………………………………………. gr</w:t>
            </w:r>
          </w:p>
        </w:tc>
      </w:tr>
      <w:tr>
        <w:trPr>
          <w:trHeight w:val="20" w:hRule="atLeast"/>
        </w:trPr>
        <w:tc>
          <w:tcPr>
            <w:tcW w:w="390" w:type="dxa"/>
            <w:tcBorders>
              <w:top w:val="nil"/>
              <w:bottom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90" w:type="dxa"/>
            <w:tcBorders>
              <w:top w:val="nil"/>
              <w:bottom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5" w:type="dxa"/>
            <w:tcBorders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tytułu (wpisz rodzaj dochodu)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90" w:type="dxa"/>
            <w:tcBorders>
              <w:top w:val="nil"/>
              <w:bottom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5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" w:name="__Fieldmark__57_2909454137"/>
            <w:bookmarkStart w:id="3" w:name="__Fieldmark__57_2909454137"/>
            <w:bookmarkStart w:id="4" w:name="__Fieldmark__57_2909454137"/>
            <w:bookmarkEnd w:id="4"/>
            <w:r>
              <w:rPr/>
            </w:r>
            <w:r>
              <w:rPr/>
              <w:fldChar w:fldCharType="end"/>
            </w:r>
            <w:r>
              <w:rPr>
                <w:sz w:val="20"/>
                <w:szCs w:val="20"/>
              </w:rPr>
              <w:t xml:space="preserve"> alimenty zgodnie z wyrokiem na rzecz:……………………………………………………………………………….………………………………………… </w:t>
            </w:r>
          </w:p>
        </w:tc>
      </w:tr>
      <w:tr>
        <w:trPr/>
        <w:tc>
          <w:tcPr>
            <w:tcW w:w="390" w:type="dxa"/>
            <w:tcBorders>
              <w:top w:val="nil"/>
              <w:bottom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5" w:type="dxa"/>
            <w:tcBorders>
              <w:top w:val="nil"/>
              <w:bottom w:val="nil"/>
            </w:tcBorders>
            <w:shd w:fill="auto" w:val="clear"/>
          </w:tcPr>
          <w:p>
            <w:pPr>
              <w:pStyle w:val="ListParagraph"/>
              <w:spacing w:lineRule="auto" w:line="254" w:before="0" w:after="0"/>
              <w:ind w:left="356" w:right="24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>
              <w:top w:val="nil"/>
              <w:bottom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5" w:type="dxa"/>
            <w:tcBorders>
              <w:top w:val="nil"/>
              <w:bottom w:val="nil"/>
            </w:tcBorders>
            <w:shd w:fill="auto" w:val="clear"/>
          </w:tcPr>
          <w:p>
            <w:pPr>
              <w:pStyle w:val="ListParagraph"/>
              <w:spacing w:lineRule="auto" w:line="254" w:before="0" w:after="0"/>
              <w:ind w:left="356" w:right="24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  <w:r>
              <w:rPr>
                <w:sz w:val="20"/>
                <w:szCs w:val="20"/>
              </w:rPr>
              <w:t>zł ………………..  gr</w:t>
            </w:r>
          </w:p>
        </w:tc>
      </w:tr>
      <w:tr>
        <w:trPr/>
        <w:tc>
          <w:tcPr>
            <w:tcW w:w="390" w:type="dxa"/>
            <w:tcBorders>
              <w:top w:val="nil"/>
              <w:bottom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5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90" w:type="dxa"/>
            <w:tcBorders>
              <w:top w:val="nil"/>
              <w:bottom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5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" w:name="__Fieldmark__68_2909454137"/>
            <w:bookmarkStart w:id="6" w:name="__Fieldmark__68_2909454137"/>
            <w:bookmarkStart w:id="7" w:name="__Fieldmark__68_2909454137"/>
            <w:bookmarkEnd w:id="7"/>
            <w:r>
              <w:rPr/>
            </w:r>
            <w:r>
              <w:rPr/>
              <w:fldChar w:fldCharType="end"/>
            </w:r>
            <w:r>
              <w:rPr>
                <w:sz w:val="20"/>
                <w:szCs w:val="20"/>
              </w:rPr>
              <w:t xml:space="preserve"> fundusz alimentacyjny na rzecz :………..……………………………………………………………………………….…………………………………………. </w:t>
            </w:r>
          </w:p>
        </w:tc>
      </w:tr>
      <w:tr>
        <w:trPr/>
        <w:tc>
          <w:tcPr>
            <w:tcW w:w="390" w:type="dxa"/>
            <w:tcBorders>
              <w:top w:val="nil"/>
              <w:bottom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5" w:type="dxa"/>
            <w:tcBorders>
              <w:top w:val="nil"/>
              <w:bottom w:val="nil"/>
            </w:tcBorders>
            <w:shd w:fill="auto" w:val="clear"/>
          </w:tcPr>
          <w:p>
            <w:pPr>
              <w:pStyle w:val="ListParagraph"/>
              <w:spacing w:lineRule="auto" w:line="254" w:before="0" w:after="0"/>
              <w:ind w:left="356" w:right="24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>
              <w:top w:val="nil"/>
              <w:bottom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5" w:type="dxa"/>
            <w:tcBorders>
              <w:top w:val="nil"/>
              <w:bottom w:val="nil"/>
            </w:tcBorders>
            <w:shd w:fill="auto" w:val="clear"/>
          </w:tcPr>
          <w:p>
            <w:pPr>
              <w:pStyle w:val="ListParagraph"/>
              <w:spacing w:lineRule="auto" w:line="254" w:before="0" w:after="0"/>
              <w:ind w:left="356" w:right="24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……………………………………………………………………………………………………………………………………………………………  </w:t>
            </w:r>
            <w:r>
              <w:rPr>
                <w:sz w:val="20"/>
                <w:szCs w:val="20"/>
              </w:rPr>
              <w:t>zł………………..  gr</w:t>
            </w:r>
          </w:p>
        </w:tc>
      </w:tr>
      <w:tr>
        <w:trPr/>
        <w:tc>
          <w:tcPr>
            <w:tcW w:w="390" w:type="dxa"/>
            <w:tcBorders>
              <w:top w:val="nil"/>
              <w:bottom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5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90" w:type="dxa"/>
            <w:tcBorders>
              <w:top w:val="nil"/>
              <w:bottom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5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" w:name="__Fieldmark__77_2909454137"/>
            <w:bookmarkStart w:id="9" w:name="__Fieldmark__77_2909454137"/>
            <w:bookmarkStart w:id="10" w:name="__Fieldmark__77_2909454137"/>
            <w:bookmarkEnd w:id="10"/>
            <w:r>
              <w:rPr/>
            </w:r>
            <w:r>
              <w:rPr/>
              <w:fldChar w:fldCharType="end"/>
            </w:r>
            <w:r>
              <w:rPr>
                <w:sz w:val="20"/>
                <w:szCs w:val="20"/>
              </w:rPr>
              <w:t xml:space="preserve"> stypendium szkolne/uczelniane na rzecz:………………………………………………………………………….…………………………………………. </w:t>
            </w:r>
          </w:p>
        </w:tc>
      </w:tr>
      <w:tr>
        <w:trPr/>
        <w:tc>
          <w:tcPr>
            <w:tcW w:w="390" w:type="dxa"/>
            <w:tcBorders>
              <w:top w:val="nil"/>
              <w:bottom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5" w:type="dxa"/>
            <w:tcBorders>
              <w:top w:val="nil"/>
              <w:bottom w:val="nil"/>
            </w:tcBorders>
            <w:shd w:fill="auto" w:val="clear"/>
          </w:tcPr>
          <w:p>
            <w:pPr>
              <w:pStyle w:val="ListParagraph"/>
              <w:spacing w:lineRule="auto" w:line="254" w:before="0" w:after="0"/>
              <w:ind w:left="356" w:right="24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>
              <w:top w:val="nil"/>
              <w:bottom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5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 xml:space="preserve">      ……………………………………………………………………………………………………………………………………………………………… </w:t>
            </w:r>
            <w:r>
              <w:rPr>
                <w:sz w:val="20"/>
                <w:szCs w:val="20"/>
              </w:rPr>
              <w:t>zł ………………..  gr</w:t>
            </w:r>
          </w:p>
        </w:tc>
      </w:tr>
      <w:tr>
        <w:trPr/>
        <w:tc>
          <w:tcPr>
            <w:tcW w:w="390" w:type="dxa"/>
            <w:tcBorders>
              <w:top w:val="nil"/>
              <w:bottom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5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>
              <w:top w:val="nil"/>
              <w:bottom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5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" w:name="__Fieldmark__88_2909454137"/>
            <w:bookmarkStart w:id="12" w:name="__Fieldmark__88_2909454137"/>
            <w:bookmarkStart w:id="13" w:name="__Fieldmark__88_2909454137"/>
            <w:bookmarkEnd w:id="13"/>
            <w:r>
              <w:rPr/>
            </w:r>
            <w:r>
              <w:rPr/>
              <w:fldChar w:fldCharType="end"/>
            </w:r>
            <w:r>
              <w:rPr>
                <w:sz w:val="20"/>
                <w:szCs w:val="20"/>
              </w:rPr>
              <w:t xml:space="preserve"> egzekucja komornicza na rzecz:  …………………………………………………………………………………………………………………………………….. </w:t>
            </w:r>
          </w:p>
        </w:tc>
      </w:tr>
      <w:tr>
        <w:trPr/>
        <w:tc>
          <w:tcPr>
            <w:tcW w:w="390" w:type="dxa"/>
            <w:tcBorders>
              <w:top w:val="nil"/>
              <w:bottom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5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>
              <w:top w:val="nil"/>
              <w:bottom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5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……………………………………………………………………………………………………………………………………………………………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.. zł ………………..  gr</w:t>
            </w:r>
          </w:p>
        </w:tc>
      </w:tr>
      <w:tr>
        <w:trPr/>
        <w:tc>
          <w:tcPr>
            <w:tcW w:w="390" w:type="dxa"/>
            <w:tcBorders>
              <w:top w:val="nil"/>
              <w:bottom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5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>
              <w:top w:val="nil"/>
              <w:bottom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5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4" w:name="__Fieldmark__97_2909454137"/>
            <w:bookmarkStart w:id="15" w:name="__Fieldmark__97_2909454137"/>
            <w:bookmarkStart w:id="16" w:name="__Fieldmark__97_2909454137"/>
            <w:bookmarkEnd w:id="16"/>
            <w:r>
              <w:rPr/>
            </w:r>
            <w:r>
              <w:rPr/>
              <w:fldChar w:fldCharType="end"/>
            </w:r>
            <w:r>
              <w:rPr>
                <w:sz w:val="20"/>
                <w:szCs w:val="20"/>
              </w:rPr>
              <w:t xml:space="preserve"> inne ………………………………………………………………………………………………………………………………………………………………………………… </w:t>
            </w:r>
          </w:p>
        </w:tc>
      </w:tr>
      <w:tr>
        <w:trPr/>
        <w:tc>
          <w:tcPr>
            <w:tcW w:w="390" w:type="dxa"/>
            <w:tcBorders>
              <w:top w:val="nil"/>
              <w:bottom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5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0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…………………………………………………………………………………………………………………………………………………………………… </w:t>
            </w:r>
            <w:r>
              <w:rPr>
                <w:sz w:val="20"/>
                <w:szCs w:val="20"/>
              </w:rPr>
              <w:t xml:space="preserve">zł ………………..  gr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pStyle w:val="Normal"/>
        <w:spacing w:before="0" w:after="37"/>
        <w:ind w:left="-5" w:right="24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37"/>
        <w:ind w:left="-5" w:right="24" w:hanging="0"/>
        <w:jc w:val="center"/>
        <w:rPr>
          <w:b/>
          <w:b/>
        </w:rPr>
      </w:pPr>
      <w:r>
        <w:rPr>
          <w:b/>
        </w:rPr>
        <w:t>POUCZENIE</w:t>
      </w:r>
    </w:p>
    <w:p>
      <w:pPr>
        <w:pStyle w:val="Normal"/>
        <w:spacing w:lineRule="auto" w:line="240" w:before="0" w:after="0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Oświadczenie obejmuje następujące dochody w zakresie niepodlegającym opodatkowaniu na podstawie przepisów o podatku dochodowym od osób fizycznych (art. 3 pkt 1 lit. c ustawy z dnia 28 listopada 2003 r. o świadczeniach rodzinnych, zwanej dalej „ustawą”: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- renty określone w przepisach o zaopatrzeniu inwalidów wojennych i wojskowych oraz ich rodzin,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- renty wypłacone osobom represjonowanym i członkom ich rodzin, przyznane na zasadach określonych w przepisach o zaopatrzeniu inwalidów wojennych i wojskowych oraz ich rodzin,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- dodatek kombatancki, ryczałt energetyczny i dodatek kompensacyjny określone w przepisach o kombatantach oraz niektórych osobach będących ofiarami represji wojennych i okresu powojennego,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- 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- ryczałt energetyczny, emerytury i renty otrzymywane przez osoby, które utraciły wzrok w wyniku działań wojennych w latach 1939-1945 lub eksplozji pozostałych po tej wojnie niewypałów i niewybuchów,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-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- zasiłki chorobowe określone w przepisach o ubezpieczeniu społecznym rolników oraz w przepisach o systemie ubezpieczeń społecznych,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- środki bezzwrotnej pomocy zagranicznej otrzymywane od rządów państw obcych, organizacji międzynarodowych lub międzynarodowych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instytucji finansowych, pochodzące ze środków bezzwrotnej pomocy przyznanych na podstawie jednostronnej deklaracji lub umów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zawartych z tymi państwami, organizacjami lub instytucjami przez Radę Ministrów, właściwego ministra lub agencje rządowe, w tym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również w przypadkach, gdy przekazanie tych środków jest dokonywane za pośrednictwem podmiotu upoważnionego do rozdzielania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środków bezzwrotnej pomocy zagranicznej na rzecz podmiotów, którym służyć ma ta pomoc,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- należności ze stosunku pracy lub z tytułu stypendium osób fizycznych mających miejsce zamieszkania na terytorium Rzeczypospolitej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Polskiej, przebywających czasowo za granicą - w wysokości odpowiadającej równowartości diet z tytułu podróży służbowej poza granicami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kraju ustalonych dla pracowników zatrudnionych w państwowych lub samorządowych jednostkach sfery budżetowej na podstawie ustawy z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dnia 26 czerwca 1974 r. - Kodeks pracy ,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- należności pieniężne wypłacone policjantom, żołnierzom, celnikom i pracownikom jednostek wojskowych i jednostek policyjnych użytych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poza granicami państwa w celu udziału w konflikcie zbrojnym lub wzmocnienia sił państwa albo państw sojuszniczych, misji pokojowej,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akcji zapobieżenia aktom terroryzmu lub ich skutkom, a także należności pieniężne wypłacone żołnierzom, policjantom, celnikom i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pracownikom pełniącym funkcje obserwatorów w misjach pokojowych organizacji międzynarodowych i sił wielonarodowych,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- 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- dochody członków rolniczych spółdzielni produkcyjnych z tytułu członkostwa w rolniczej spółdzielni produkcyjnej, pomniejszone o składki na ubezpieczenia społeczne,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- alimenty na rzecz dzieci,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- stypendia doktoranckie przyznane na podstawie art. 209 ust. 1 i 7 ustawy z dnia 20 lipca 2018 r. - Prawo o szkolnictwie wyższym i nauce, a także - zgodnie przepisem przejściowym: art. 336 pkt 1 ustawy o ustawy z dnia 3 lipca 2018 r. Przepisy wprowadzające ustawę - Prawo o szkolnictwie wyższym i nauce – dotychczasowe stypendia doktoranckie określone w art. 200 ustawy z dnia 27 lipca 2005 r. – Prawo o szkolnictwie wyższym, stypendia sportowe przyznane na podstawie ustawy z dnia 25 czerwca 2010 r. o sporcie oraz inne stypendia o charakterze socjalnym przyznane uczniom lub studentom,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- kwoty diet nieopodatkowane podatkiem dochodowym od osób fizycznych, otrzymywane przez osoby wykonujące czynności związane z pełnieniem obowiązków społecznych i obywatelskich,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- należności pieniężne otrzymywane z tytułu wynajmu pokoi gościnnych w budynkach mieszkalnych położonych na terenach wiejskich w gospodarstwie rolnym osobom przebywającym na wypoczynku oraz uzyskane z tytułu wyżywienia tych osób,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- dodatki za tajne nauczanie określone w ustawie z dnia 26 stycznia 1982 r. - Karta Nauczyciela ,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- dochody uzyskane z działalności gospodarczej prowadzonej na podstawie zezwolenia na terenie specjalnej strefy ekonomicznej określonej w przepisach o specjalnych strefach ekonomicznych,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- ekwiwalenty pieniężne za deputaty węglowe określone w przepisach o komercjalizacji, restrukturyzacji i prywatyzacji przedsiębiorstwa państwowego „Polskie Koleje Państwowe”,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- ekwiwalenty z tytułu prawa do bezpłatnego węgla określone w przepisach o restrukturyzacji górnictwa węgla kamiennego w latach 2003-2006,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- świadczenia określone w przepisach o wykonywaniu mandatu posła i senatora,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- dochody uzyskane z gospodarstwa rolnego,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-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-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- zaliczkę alimentacyjną określoną w przepisach o postępowaniu wobec dłużników alimentacyjnych oraz zaliczce alimentacyjnej,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- świadczenia pieniężne wypłacane w przypadku bezskuteczności egzekucji alimentów,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- pomoc materialną o charakterze socjalnym określoną w art. 90c ust. 2 ustawy z dnia 7 września 1991 r. o systemie oświaty oraz świadczenia, o których mowa w art. 86 ust. 1 pkt 1-3 i 5 oraz art. 212 ustawy z dnia 20 lipca 2018 r. – Prawo o szkolnictwie wyższym i nauce, a także - zgodnie z przepisem przejściowym: art. 336 pkt 2 ustawy o ustawy z dnia 3 lipca 2018 r. Przepisy wprowadzające ustawę - Prawo o szkolnictwie wyższym i nauce – dotychczasową pomoc materialną określoną w art. 173 ust. 1 pkt 1, 2 i 8, art. 173a, art. 199 ust. 1 pkt 1, 2 i 4 i art.199a ustawy z dnia 27 lipca 2005 r. - Prawo o szkolnictwie wyższym,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- kwoty otrzymane na podstawie art. 27f ust. 8-10 ustawy z dnia 26 lipca 1991 r. o podatku dochodowym od osób fizycznych,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- świadczenie pieniężne określone w ustawie z dnia 20 marca 2015 r. o działaczach opozycji antykomunistycznej oraz osobach represjonowanych z powodów politycznych,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- świadczenie rodzicielskie,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- zasiłek macierzyński, o którym mowa w przepisach o ubezpieczeniu społecznym rolników,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- stypendia dla bezrobotnych finansowane ze środków Unii Europejskiej;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spacing w:lineRule="auto" w:line="240" w:before="0" w:after="60"/>
        <w:ind w:left="360" w:right="23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UWAGA!</w:t>
      </w:r>
    </w:p>
    <w:p>
      <w:pPr>
        <w:pStyle w:val="ListParagraph"/>
        <w:numPr>
          <w:ilvl w:val="0"/>
          <w:numId w:val="1"/>
        </w:numPr>
        <w:spacing w:lineRule="auto" w:line="240" w:before="0" w:after="60"/>
        <w:ind w:left="1080" w:right="23" w:hanging="360"/>
        <w:jc w:val="both"/>
        <w:rPr>
          <w:sz w:val="16"/>
          <w:szCs w:val="16"/>
        </w:rPr>
      </w:pPr>
      <w:r>
        <w:rPr>
          <w:sz w:val="16"/>
          <w:szCs w:val="16"/>
        </w:rPr>
        <w:t>Dochody z gospodarstwa rolnego wykazuje się w załączniku o wielkości gospodarstwa wyrażonej w hektarach przeliczeniowych,</w:t>
      </w:r>
    </w:p>
    <w:p>
      <w:pPr>
        <w:pStyle w:val="ListParagraph"/>
        <w:numPr>
          <w:ilvl w:val="0"/>
          <w:numId w:val="1"/>
        </w:numPr>
        <w:spacing w:lineRule="auto" w:line="240" w:before="0" w:after="60"/>
        <w:ind w:left="1080" w:right="23" w:hanging="360"/>
        <w:jc w:val="both"/>
        <w:rPr>
          <w:b/>
          <w:b/>
          <w:sz w:val="16"/>
          <w:szCs w:val="16"/>
        </w:rPr>
      </w:pPr>
      <w:r>
        <w:rPr>
          <w:sz w:val="16"/>
          <w:szCs w:val="16"/>
        </w:rPr>
        <w:t xml:space="preserve">Informacje o kwotach otrzymanych na podstawie art. 27f ust. 8 – 10 z dnia 26 lipca 1991 r. organ właściwy pozyskuje we własnym zakresie za pośrednictwem systemów teleinformatycznych </w:t>
      </w:r>
    </w:p>
    <w:p>
      <w:pPr>
        <w:pStyle w:val="ListParagraph"/>
        <w:spacing w:lineRule="auto" w:line="240" w:before="0" w:after="60"/>
        <w:ind w:left="360" w:right="23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spacing w:lineRule="auto" w:line="240" w:before="0" w:after="60"/>
        <w:ind w:left="360" w:right="23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52" w:before="0" w:after="60"/>
        <w:ind w:left="-5" w:right="24" w:hanging="10"/>
        <w:jc w:val="center"/>
        <w:rPr>
          <w:b/>
          <w:b/>
          <w:sz w:val="24"/>
          <w:szCs w:val="24"/>
        </w:rPr>
      </w:pPr>
      <w:r>
        <w:rPr>
          <w:b/>
          <w:sz w:val="20"/>
          <w:szCs w:val="20"/>
        </w:rPr>
        <w:t>Oświadczam, że jestem świadoma/świadomy odpowiedzialności karnej za złożenie fałszywego oświadczenia</w:t>
      </w:r>
      <w:r>
        <w:rPr>
          <w:b/>
          <w:sz w:val="24"/>
          <w:szCs w:val="24"/>
        </w:rPr>
        <w:t>.</w:t>
      </w:r>
    </w:p>
    <w:p>
      <w:pPr>
        <w:pStyle w:val="Normal"/>
        <w:spacing w:lineRule="auto" w:line="252" w:before="0" w:after="37"/>
        <w:ind w:left="-5" w:right="24" w:hanging="1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ela-Siatka1"/>
        <w:tblW w:w="10687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59"/>
        <w:gridCol w:w="304"/>
        <w:gridCol w:w="2153"/>
        <w:gridCol w:w="311"/>
        <w:gridCol w:w="3960"/>
      </w:tblGrid>
      <w:tr>
        <w:trPr/>
        <w:tc>
          <w:tcPr>
            <w:tcW w:w="3959" w:type="dxa"/>
            <w:tcBorders>
              <w:top w:val="nil"/>
              <w:left w:val="nil"/>
              <w:bottom w:val="dotted" w:sz="4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52" w:before="0" w:after="37"/>
              <w:ind w:right="24" w:hanging="0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52" w:before="0" w:after="37"/>
              <w:ind w:right="24" w:hanging="0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2153" w:type="dxa"/>
            <w:tcBorders>
              <w:top w:val="nil"/>
              <w:left w:val="nil"/>
              <w:bottom w:val="dotted" w:sz="4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52" w:before="0" w:after="37"/>
              <w:ind w:right="24" w:hanging="0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52" w:before="0" w:after="37"/>
              <w:ind w:right="24" w:hanging="0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3960" w:type="dxa"/>
            <w:tcBorders>
              <w:top w:val="nil"/>
              <w:left w:val="nil"/>
              <w:bottom w:val="dotted" w:sz="4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52" w:before="0" w:after="37"/>
              <w:ind w:right="24" w:hanging="0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3959" w:type="dxa"/>
            <w:tcBorders>
              <w:top w:val="dotted" w:sz="4" w:space="0" w:color="000000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52" w:before="0" w:after="37"/>
              <w:ind w:right="24" w:hanging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 w:cs="" w:cstheme="minorBidi" w:eastAsiaTheme="minorHAnsi"/>
                <w:sz w:val="18"/>
                <w:szCs w:val="18"/>
                <w:lang w:eastAsia="en-US"/>
              </w:rPr>
              <w:t>(Miejscowość)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52" w:before="0" w:after="37"/>
              <w:ind w:right="24" w:hanging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 w:cs="" w:cstheme="minorBidi" w:eastAsiaTheme="minorHAnsi"/>
                <w:sz w:val="18"/>
                <w:szCs w:val="18"/>
                <w:lang w:eastAsia="en-US"/>
              </w:rPr>
            </w:r>
          </w:p>
        </w:tc>
        <w:tc>
          <w:tcPr>
            <w:tcW w:w="2153" w:type="dxa"/>
            <w:tcBorders>
              <w:top w:val="dotted" w:sz="4" w:space="0" w:color="000000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52" w:before="0" w:after="37"/>
              <w:ind w:right="24" w:hanging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 w:cs="" w:cstheme="minorBidi" w:eastAsiaTheme="minorHAnsi"/>
                <w:sz w:val="18"/>
                <w:szCs w:val="18"/>
                <w:lang w:eastAsia="en-US"/>
              </w:rPr>
              <w:t>(Data: dd/mm/rrrr)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52" w:before="0" w:after="37"/>
              <w:ind w:right="24" w:hanging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 w:cs="" w:cstheme="minorBidi" w:eastAsiaTheme="minorHAnsi"/>
                <w:sz w:val="18"/>
                <w:szCs w:val="18"/>
                <w:lang w:eastAsia="en-US"/>
              </w:rPr>
            </w:r>
          </w:p>
        </w:tc>
        <w:tc>
          <w:tcPr>
            <w:tcW w:w="3960" w:type="dxa"/>
            <w:tcBorders>
              <w:top w:val="dotted" w:sz="4" w:space="0" w:color="000000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52" w:before="0" w:after="37"/>
              <w:ind w:right="24" w:hanging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 w:cs="" w:cstheme="minorBidi" w:eastAsiaTheme="minorHAnsi"/>
                <w:sz w:val="18"/>
                <w:szCs w:val="18"/>
                <w:lang w:eastAsia="en-US"/>
              </w:rPr>
              <w:t>(Podpis wnioskodawcy)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720" w:right="720" w:header="0" w:top="340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80" w:hanging="360"/>
      </w:pPr>
      <w:rPr>
        <w:sz w:val="16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787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sz w:val="22"/>
      <w:szCs w:val="22"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b/>
      <w:sz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0787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078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39"/>
    <w:rsid w:val="00ed51a7"/>
    <w:pPr>
      <w:spacing w:after="0" w:line="240" w:lineRule="auto"/>
    </w:pPr>
    <w:rPr>
      <w:lang w:eastAsia="pl-PL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5E740-FCEB-4AB5-92E8-662B429E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Application>LibreOffice/6.2.5.2$Windows_X86_64 LibreOffice_project/1ec314fa52f458adc18c4f025c545a4e8b22c159</Application>
  <Pages>2</Pages>
  <Words>1224</Words>
  <Characters>8212</Characters>
  <CharactersWithSpaces>9646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2018-05-07T13:39:00Z</dcterms:created>
  <dc:creator>Marcin Borkowski</dc:creator>
  <dc:description/>
  <dc:language>pl-PL</dc:language>
  <cp:lastModifiedBy/>
  <cp:lastPrinted>2019-06-27T12:47:00Z</cp:lastPrinted>
  <dcterms:modified xsi:type="dcterms:W3CDTF">2019-07-30T13:34:55Z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